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2DE291C6" w:rsidR="00F77595" w:rsidRPr="00DA41F5" w:rsidRDefault="00F77595" w:rsidP="00DA0F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DA0F45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ΟΚΤΩ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5723A417" w:rsidR="00F77595" w:rsidRPr="00230D8C" w:rsidRDefault="000B76AC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  <w:lang w:val="en-US"/>
              </w:rPr>
            </w:pPr>
            <w:r w:rsidRPr="000B76AC">
              <w:rPr>
                <w:rFonts w:cs="Calibri"/>
                <w:iCs/>
                <w:sz w:val="18"/>
                <w:szCs w:val="18"/>
                <w:lang w:val="en-US"/>
              </w:rPr>
              <w:t>08710</w:t>
            </w:r>
          </w:p>
        </w:tc>
      </w:tr>
      <w:tr w:rsidR="00F77595" w:rsidRPr="00DA41F5" w14:paraId="0815DCE2" w14:textId="77777777" w:rsidTr="000B76AC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01832D58" w:rsidR="00F77595" w:rsidRPr="00D708DB" w:rsidRDefault="000B76AC" w:rsidP="00FD3A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bookmarkStart w:id="0" w:name="_GoBack"/>
            <w:r w:rsidRPr="000B76AC">
              <w:rPr>
                <w:rFonts w:cs="Calibri"/>
                <w:iCs/>
                <w:color w:val="000000"/>
                <w:sz w:val="18"/>
                <w:szCs w:val="18"/>
              </w:rPr>
              <w:t>Αριθμός Σχεδίων Δράσης που εκπονούνται / εφαρμόζονται</w:t>
            </w:r>
            <w:bookmarkEnd w:id="0"/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08E78CF3" w:rsidR="00F77595" w:rsidRPr="00332003" w:rsidRDefault="000B76AC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0B76AC">
              <w:rPr>
                <w:rFonts w:cs="Calibri"/>
                <w:iCs/>
                <w:color w:val="000000"/>
                <w:sz w:val="18"/>
                <w:szCs w:val="18"/>
              </w:rPr>
              <w:t>Αριθμός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7448A0B9" w:rsidR="00F77595" w:rsidRPr="00332003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ED82" w14:textId="5043139F" w:rsidR="00DA41F5" w:rsidRPr="00690078" w:rsidRDefault="000B76AC" w:rsidP="000B76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  <w:r w:rsidRPr="000B76AC">
              <w:rPr>
                <w:rFonts w:eastAsia="sans-serif"/>
                <w:sz w:val="18"/>
                <w:szCs w:val="18"/>
              </w:rPr>
              <w:t xml:space="preserve">Ο δείκτης μετρά τον αριθμό σχεδίων δράσης που εκπονούνται </w:t>
            </w:r>
            <w:r>
              <w:rPr>
                <w:rFonts w:eastAsia="sans-serif"/>
                <w:sz w:val="18"/>
                <w:szCs w:val="18"/>
              </w:rPr>
              <w:t>ή</w:t>
            </w:r>
            <w:r w:rsidRPr="000B76AC">
              <w:rPr>
                <w:rFonts w:eastAsia="sans-serif"/>
                <w:sz w:val="18"/>
                <w:szCs w:val="18"/>
              </w:rPr>
              <w:t>/</w:t>
            </w:r>
            <w:r>
              <w:rPr>
                <w:rFonts w:eastAsia="sans-serif"/>
                <w:sz w:val="18"/>
                <w:szCs w:val="18"/>
              </w:rPr>
              <w:t>και</w:t>
            </w:r>
            <w:r w:rsidRPr="000B76AC">
              <w:rPr>
                <w:rFonts w:eastAsia="sans-serif"/>
                <w:sz w:val="18"/>
                <w:szCs w:val="18"/>
              </w:rPr>
              <w:t xml:space="preserve"> εφαρμόζονται </w:t>
            </w: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0EAD69AF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5C1C" w14:textId="23709470" w:rsidR="00F77595" w:rsidRPr="00DA41F5" w:rsidRDefault="00F77595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9F9B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FC7C" w14:textId="1CC0118B" w:rsidR="00196191" w:rsidRDefault="00196191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44AF0C8F" w:rsidR="00DA41F5" w:rsidRPr="00DA41F5" w:rsidRDefault="000B76AC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0B76AC">
              <w:rPr>
                <w:iCs/>
                <w:color w:val="000000"/>
                <w:sz w:val="18"/>
                <w:szCs w:val="18"/>
              </w:rPr>
              <w:t>Με την ολοκλήρωση του Σχεδίου δράσης</w:t>
            </w: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77777777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735D4652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5C5FA4CF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0B76AC"/>
    <w:rsid w:val="0016433D"/>
    <w:rsid w:val="00164826"/>
    <w:rsid w:val="00196191"/>
    <w:rsid w:val="00230D8C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E39"/>
    <w:rsid w:val="009B6505"/>
    <w:rsid w:val="009E091D"/>
    <w:rsid w:val="009F3094"/>
    <w:rsid w:val="00A41E48"/>
    <w:rsid w:val="00A828F7"/>
    <w:rsid w:val="00A94CCF"/>
    <w:rsid w:val="00AB03EB"/>
    <w:rsid w:val="00B369BA"/>
    <w:rsid w:val="00CC691E"/>
    <w:rsid w:val="00D708DB"/>
    <w:rsid w:val="00DA0F45"/>
    <w:rsid w:val="00DA41F5"/>
    <w:rsid w:val="00E306BD"/>
    <w:rsid w:val="00E719BD"/>
    <w:rsid w:val="00E747F4"/>
    <w:rsid w:val="00E80EEA"/>
    <w:rsid w:val="00EE4D50"/>
    <w:rsid w:val="00F77595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844B8-53A2-42FC-B25A-C61ED0729524}">
  <ds:schemaRefs>
    <ds:schemaRef ds:uri="http://schemas.microsoft.com/office/2006/documentManagement/types"/>
    <ds:schemaRef ds:uri="8b5616d7-9a88-4f56-a8d2-127ac0ec549b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1045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2</cp:revision>
  <dcterms:created xsi:type="dcterms:W3CDTF">2025-10-17T12:38:00Z</dcterms:created>
  <dcterms:modified xsi:type="dcterms:W3CDTF">2025-10-17T12:38:00Z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